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C33C09" w:rsidRPr="00C33C09" w:rsidTr="00C33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C09" w:rsidRPr="00C33C09" w:rsidRDefault="00C33C09" w:rsidP="00C3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C09" w:rsidRPr="00C33C09" w:rsidRDefault="00C33C09" w:rsidP="00C3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C33C09" w:rsidRDefault="00C33C09" w:rsidP="00C33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3C09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C09" w:rsidRPr="00C33C09" w:rsidRDefault="00C33C09" w:rsidP="00C33C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3C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AVVISO </w:t>
      </w:r>
      <w:proofErr w:type="spellStart"/>
      <w:r w:rsidRPr="00C33C09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spellEnd"/>
      <w:r w:rsidRPr="00C33C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RETTIFICA </w:t>
      </w:r>
    </w:p>
    <w:p w:rsidR="00C33C09" w:rsidRPr="00C33C09" w:rsidRDefault="00C33C09" w:rsidP="00C3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3C09">
        <w:rPr>
          <w:rFonts w:ascii="Courier New" w:eastAsia="Times New Roman" w:hAnsi="Courier New" w:cs="Courier New"/>
          <w:sz w:val="20"/>
          <w:szCs w:val="20"/>
          <w:lang w:eastAsia="it-IT"/>
        </w:rPr>
        <w:t>Comunicato relativo al decreto-legge 7 gennaio  2022,  n.1  (Raccolta</w:t>
      </w:r>
    </w:p>
    <w:p w:rsidR="00C33C09" w:rsidRPr="00C33C09" w:rsidRDefault="00C33C09" w:rsidP="00C3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3C09">
        <w:rPr>
          <w:rFonts w:ascii="Courier New" w:eastAsia="Times New Roman" w:hAnsi="Courier New" w:cs="Courier New"/>
          <w:sz w:val="20"/>
          <w:szCs w:val="20"/>
          <w:lang w:eastAsia="it-IT"/>
        </w:rPr>
        <w:t>2022),  recante:  «Misure  urgenti   per   fronteggiare   l'emergenza</w:t>
      </w:r>
    </w:p>
    <w:p w:rsidR="00C33C09" w:rsidRPr="00C33C09" w:rsidRDefault="00C33C09" w:rsidP="00C3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3C09">
        <w:rPr>
          <w:rFonts w:ascii="Courier New" w:eastAsia="Times New Roman" w:hAnsi="Courier New" w:cs="Courier New"/>
          <w:sz w:val="20"/>
          <w:szCs w:val="20"/>
          <w:lang w:eastAsia="it-IT"/>
        </w:rPr>
        <w:t>COVID-19, in particolare nei luoghi di lavoro, nelle scuole  e  negli</w:t>
      </w:r>
    </w:p>
    <w:p w:rsidR="00C33C09" w:rsidRPr="00C33C09" w:rsidRDefault="00C33C09" w:rsidP="00C3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3C09">
        <w:rPr>
          <w:rFonts w:ascii="Courier New" w:eastAsia="Times New Roman" w:hAnsi="Courier New" w:cs="Courier New"/>
          <w:sz w:val="20"/>
          <w:szCs w:val="20"/>
          <w:lang w:eastAsia="it-IT"/>
        </w:rPr>
        <w:t>istituti della formazione superiore». (Decreto-legge pubblicato nella</w:t>
      </w:r>
    </w:p>
    <w:p w:rsidR="00C33C09" w:rsidRPr="00C33C09" w:rsidRDefault="00C33C09" w:rsidP="00C3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3C09">
        <w:rPr>
          <w:rFonts w:ascii="Courier New" w:eastAsia="Times New Roman" w:hAnsi="Courier New" w:cs="Courier New"/>
          <w:sz w:val="20"/>
          <w:szCs w:val="20"/>
          <w:lang w:eastAsia="it-IT"/>
        </w:rPr>
        <w:t>Gazzetta Ufficiale - Serie generale -  n.  4  del  7  gennaio  2022).</w:t>
      </w:r>
    </w:p>
    <w:p w:rsidR="00C33C09" w:rsidRPr="00C33C09" w:rsidRDefault="00C33C09" w:rsidP="00C3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3C0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(22A00153) </w:t>
      </w:r>
    </w:p>
    <w:p w:rsidR="00C33C09" w:rsidRPr="00C33C09" w:rsidRDefault="00C33C09" w:rsidP="00C33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33C0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n.7 del 11-1-2022) </w:t>
      </w:r>
    </w:p>
    <w:p w:rsidR="00C33C09" w:rsidRPr="00C33C09" w:rsidRDefault="00C33C09" w:rsidP="00C3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3C0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Nel decreto-legge citato  in  epigrafe,  pubblicato  nella  sopra</w:t>
      </w:r>
    </w:p>
    <w:p w:rsidR="00C33C09" w:rsidRPr="00C33C09" w:rsidRDefault="00C33C09" w:rsidP="00C3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3C0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indicata Gazzetta Ufficiale, sono apportate le seguenti correzioni: </w:t>
      </w:r>
    </w:p>
    <w:p w:rsidR="00C33C09" w:rsidRPr="00C33C09" w:rsidRDefault="00C33C09" w:rsidP="00C3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3C0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- alla pagina  2,  prima  colonna,  all'articolo  1,  comma  1,</w:t>
      </w:r>
    </w:p>
    <w:p w:rsidR="00C33C09" w:rsidRPr="00C33C09" w:rsidRDefault="00C33C09" w:rsidP="00C3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3C09">
        <w:rPr>
          <w:rFonts w:ascii="Courier New" w:eastAsia="Times New Roman" w:hAnsi="Courier New" w:cs="Courier New"/>
          <w:sz w:val="20"/>
          <w:szCs w:val="20"/>
          <w:lang w:eastAsia="it-IT"/>
        </w:rPr>
        <w:t>capoverso art. 4-quinquies, comma 3, dove e' scritto: "3. Il possesso</w:t>
      </w:r>
    </w:p>
    <w:p w:rsidR="00C33C09" w:rsidRPr="00C33C09" w:rsidRDefault="00C33C09" w:rsidP="00C3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3C09">
        <w:rPr>
          <w:rFonts w:ascii="Courier New" w:eastAsia="Times New Roman" w:hAnsi="Courier New" w:cs="Courier New"/>
          <w:sz w:val="20"/>
          <w:szCs w:val="20"/>
          <w:lang w:eastAsia="it-IT"/>
        </w:rPr>
        <w:t>delle certificazioni...", leggasi: "3. La verifica del possesso delle</w:t>
      </w:r>
    </w:p>
    <w:p w:rsidR="00C33C09" w:rsidRPr="00C33C09" w:rsidRDefault="00C33C09" w:rsidP="00C3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3C0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certificazioni..."; </w:t>
      </w:r>
    </w:p>
    <w:p w:rsidR="00C33C09" w:rsidRPr="00C33C09" w:rsidRDefault="00C33C09" w:rsidP="00C3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3C0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- alla pagina 4, prima colonna, all'articolo 3, comma 1,  lett.</w:t>
      </w:r>
    </w:p>
    <w:p w:rsidR="00C33C09" w:rsidRPr="00C33C09" w:rsidRDefault="00C33C09" w:rsidP="00C3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3C09">
        <w:rPr>
          <w:rFonts w:ascii="Courier New" w:eastAsia="Times New Roman" w:hAnsi="Courier New" w:cs="Courier New"/>
          <w:sz w:val="20"/>
          <w:szCs w:val="20"/>
          <w:lang w:eastAsia="it-IT"/>
        </w:rPr>
        <w:t>a), n. 2, dove e' scritto: «...comma 3,  le  parole  "comma  1"  sono</w:t>
      </w:r>
    </w:p>
    <w:p w:rsidR="00C33C09" w:rsidRPr="00C33C09" w:rsidRDefault="00C33C09" w:rsidP="00C3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3C09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seguenti: "commi 1 e 1-bis";», leggasi: «...comma 3,</w:t>
      </w:r>
    </w:p>
    <w:p w:rsidR="00C33C09" w:rsidRPr="00C33C09" w:rsidRDefault="00C33C09" w:rsidP="00C3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3C09">
        <w:rPr>
          <w:rFonts w:ascii="Courier New" w:eastAsia="Times New Roman" w:hAnsi="Courier New" w:cs="Courier New"/>
          <w:sz w:val="20"/>
          <w:szCs w:val="20"/>
          <w:lang w:eastAsia="it-IT"/>
        </w:rPr>
        <w:t>le parole "al comma 1" sono sostituite dalle seguenti: "ai commi 1  e</w:t>
      </w:r>
    </w:p>
    <w:p w:rsidR="00C33C09" w:rsidRPr="00C33C09" w:rsidRDefault="00C33C09" w:rsidP="00C33C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33C09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1-bis";».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C33C09" w:rsidRPr="00C33C09" w:rsidTr="00C33C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3C09" w:rsidRPr="00C33C09" w:rsidRDefault="00C33C09" w:rsidP="00C3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C33C09" w:rsidRPr="00C33C09" w:rsidRDefault="00C33C09" w:rsidP="00C3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197571" w:rsidRDefault="00197571"/>
    <w:sectPr w:rsidR="00197571" w:rsidSect="00197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33C09"/>
    <w:rsid w:val="00197571"/>
    <w:rsid w:val="00C3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5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C3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33C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33C0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C33C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C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2022-01-14T07:27:00Z</dcterms:created>
  <dcterms:modified xsi:type="dcterms:W3CDTF">2022-01-14T07:28:00Z</dcterms:modified>
</cp:coreProperties>
</file>